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320" w:rsidRDefault="00E83320" w:rsidP="00E83320">
      <w:pPr>
        <w:pStyle w:val="CRCoverPage"/>
        <w:tabs>
          <w:tab w:val="right" w:pos="9639"/>
        </w:tabs>
        <w:spacing w:after="0"/>
        <w:rPr>
          <w:b/>
          <w:i/>
          <w:noProof/>
          <w:sz w:val="28"/>
        </w:rPr>
      </w:pPr>
      <w:r>
        <w:rPr>
          <w:b/>
          <w:noProof/>
          <w:sz w:val="24"/>
          <w:lang w:val="en-US"/>
        </w:rPr>
        <w:t>3GPP TSG-RAN WG2 #10</w:t>
      </w:r>
      <w:r w:rsidR="00185CB3">
        <w:rPr>
          <w:b/>
          <w:noProof/>
          <w:sz w:val="24"/>
          <w:lang w:val="en-US"/>
        </w:rPr>
        <w:t>7</w:t>
      </w:r>
      <w:r>
        <w:rPr>
          <w:b/>
          <w:i/>
          <w:noProof/>
          <w:sz w:val="28"/>
        </w:rPr>
        <w:tab/>
        <w:t>R2-19</w:t>
      </w:r>
      <w:r w:rsidR="007D048E">
        <w:rPr>
          <w:b/>
          <w:i/>
          <w:noProof/>
          <w:sz w:val="28"/>
        </w:rPr>
        <w:t>09818</w:t>
      </w:r>
      <w:bookmarkStart w:id="0" w:name="_GoBack"/>
      <w:bookmarkEnd w:id="0"/>
    </w:p>
    <w:p w:rsidR="00E83320" w:rsidRPr="00E83320" w:rsidRDefault="00185CB3" w:rsidP="00E83320">
      <w:pPr>
        <w:pStyle w:val="CRCoverPage"/>
        <w:outlineLvl w:val="0"/>
        <w:rPr>
          <w:b/>
          <w:noProof/>
          <w:sz w:val="24"/>
        </w:rPr>
      </w:pPr>
      <w:r>
        <w:rPr>
          <w:b/>
          <w:noProof/>
          <w:sz w:val="24"/>
          <w:lang w:eastAsia="ko-KR"/>
        </w:rPr>
        <w:t>Prague</w:t>
      </w:r>
      <w:r w:rsidR="00E83320">
        <w:rPr>
          <w:rFonts w:hint="eastAsia"/>
          <w:b/>
          <w:noProof/>
          <w:sz w:val="24"/>
          <w:lang w:eastAsia="ko-KR"/>
        </w:rPr>
        <w:t xml:space="preserve">, </w:t>
      </w:r>
      <w:r>
        <w:rPr>
          <w:b/>
          <w:noProof/>
          <w:sz w:val="24"/>
          <w:lang w:eastAsia="ko-KR"/>
        </w:rPr>
        <w:t>Czech Republic</w:t>
      </w:r>
      <w:r w:rsidR="00E83320">
        <w:rPr>
          <w:rFonts w:hint="eastAsia"/>
          <w:b/>
          <w:noProof/>
          <w:sz w:val="24"/>
          <w:lang w:eastAsia="ko-KR"/>
        </w:rPr>
        <w:t xml:space="preserve">, </w:t>
      </w:r>
      <w:r>
        <w:rPr>
          <w:b/>
          <w:noProof/>
          <w:sz w:val="24"/>
          <w:lang w:eastAsia="ko-KR"/>
        </w:rPr>
        <w:t>August</w:t>
      </w:r>
      <w:r w:rsidR="00E83320">
        <w:rPr>
          <w:rFonts w:hint="eastAsia"/>
          <w:b/>
          <w:noProof/>
          <w:sz w:val="24"/>
          <w:lang w:eastAsia="ko-KR"/>
        </w:rPr>
        <w:t xml:space="preserve"> </w:t>
      </w:r>
      <w:r>
        <w:rPr>
          <w:b/>
          <w:noProof/>
          <w:sz w:val="24"/>
          <w:lang w:eastAsia="ko-KR"/>
        </w:rPr>
        <w:t>26</w:t>
      </w:r>
      <w:r w:rsidR="00E83320">
        <w:rPr>
          <w:b/>
          <w:noProof/>
          <w:sz w:val="24"/>
        </w:rPr>
        <w:t xml:space="preserve"> – </w:t>
      </w:r>
      <w:r>
        <w:rPr>
          <w:b/>
          <w:noProof/>
          <w:sz w:val="24"/>
        </w:rPr>
        <w:t>August</w:t>
      </w:r>
      <w:r w:rsidR="00E83320">
        <w:rPr>
          <w:b/>
          <w:noProof/>
          <w:sz w:val="24"/>
        </w:rPr>
        <w:t xml:space="preserve"> </w:t>
      </w:r>
      <w:r>
        <w:rPr>
          <w:b/>
          <w:noProof/>
          <w:sz w:val="24"/>
        </w:rPr>
        <w:t>30</w:t>
      </w:r>
      <w:r w:rsidR="00E83320">
        <w:rPr>
          <w:b/>
          <w:noProof/>
          <w:sz w:val="24"/>
        </w:rPr>
        <w:t>, 2019</w:t>
      </w:r>
      <w:r w:rsidR="00E83320">
        <w:rPr>
          <w:b/>
          <w:noProof/>
          <w:sz w:val="24"/>
        </w:rPr>
        <w:tab/>
      </w:r>
      <w:r w:rsidR="00E83320">
        <w:rPr>
          <w:b/>
          <w:noProof/>
          <w:sz w:val="24"/>
        </w:rPr>
        <w:tab/>
        <w:t xml:space="preserve">           </w:t>
      </w:r>
      <w:r w:rsidR="00E83320">
        <w:rPr>
          <w:b/>
          <w:noProof/>
          <w:sz w:val="24"/>
        </w:rPr>
        <w:tab/>
        <w:t xml:space="preserve">         </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985650">
        <w:rPr>
          <w:rFonts w:ascii="Arial" w:hAnsi="Arial"/>
          <w:sz w:val="24"/>
          <w:lang w:val="en-US" w:eastAsia="ko-KR"/>
        </w:rPr>
        <w:t>1</w:t>
      </w:r>
      <w:r w:rsidR="0032544F">
        <w:rPr>
          <w:rFonts w:ascii="Arial" w:hAnsi="Arial"/>
          <w:sz w:val="24"/>
          <w:lang w:val="en-US" w:eastAsia="ko-KR"/>
        </w:rPr>
        <w:t>.</w:t>
      </w:r>
      <w:r w:rsidR="00A61D77">
        <w:rPr>
          <w:rFonts w:ascii="Arial" w:hAnsi="Arial"/>
          <w:sz w:val="24"/>
          <w:lang w:val="en-US" w:eastAsia="ko-KR"/>
        </w:rPr>
        <w:t>11</w:t>
      </w:r>
      <w:r w:rsidR="0032544F">
        <w:rPr>
          <w:rFonts w:ascii="Arial" w:hAnsi="Arial"/>
          <w:sz w:val="24"/>
          <w:lang w:val="en-US" w:eastAsia="ko-KR"/>
        </w:rPr>
        <w:t>.</w:t>
      </w:r>
      <w:r w:rsidR="00A61D77">
        <w:rPr>
          <w:rFonts w:ascii="Arial" w:hAnsi="Arial"/>
          <w:sz w:val="24"/>
          <w:lang w:val="en-US" w:eastAsia="ko-KR"/>
        </w:rPr>
        <w:t>3</w:t>
      </w:r>
      <w:r w:rsidR="00A02214">
        <w:rPr>
          <w:rFonts w:ascii="Arial" w:hAnsi="Arial"/>
          <w:sz w:val="24"/>
          <w:lang w:val="en-US" w:eastAsia="ko-KR"/>
        </w:rPr>
        <w:t xml:space="preserve"> </w:t>
      </w:r>
      <w:r>
        <w:rPr>
          <w:rFonts w:ascii="Arial" w:hAnsi="Arial" w:hint="eastAsia"/>
          <w:sz w:val="24"/>
          <w:lang w:val="en-US" w:eastAsia="ko-KR"/>
        </w:rPr>
        <w:t>(</w:t>
      </w:r>
      <w:proofErr w:type="spellStart"/>
      <w:r w:rsidR="00A61D77" w:rsidRPr="00A61D77">
        <w:rPr>
          <w:rFonts w:ascii="Arial" w:hAnsi="Arial"/>
          <w:sz w:val="24"/>
          <w:lang w:val="en-US" w:eastAsia="ko-KR"/>
        </w:rPr>
        <w:t>NR_UE_pow_sav</w:t>
      </w:r>
      <w:proofErr w:type="spellEnd"/>
      <w:r w:rsidR="00A61D77" w:rsidRPr="00A61D77">
        <w:rPr>
          <w:rFonts w:ascii="Arial" w:hAnsi="Arial"/>
          <w:sz w:val="24"/>
          <w:lang w:val="en-US" w:eastAsia="ko-KR"/>
        </w:rPr>
        <w: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sidR="00283156">
        <w:rPr>
          <w:rFonts w:ascii="Arial" w:hAnsi="Arial"/>
          <w:sz w:val="24"/>
          <w:lang w:val="en-US" w:eastAsia="ko-KR"/>
        </w:rPr>
        <w:t xml:space="preserve">, </w:t>
      </w:r>
      <w:r w:rsidR="00283156">
        <w:rPr>
          <w:rFonts w:ascii="Arial" w:hAnsi="Arial" w:hint="eastAsia"/>
          <w:sz w:val="24"/>
          <w:lang w:val="en-US" w:eastAsia="ko-KR"/>
        </w:rPr>
        <w:t>LG Uplus</w:t>
      </w:r>
    </w:p>
    <w:p w:rsidR="003F3E87" w:rsidRPr="00A61D7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576A0">
        <w:rPr>
          <w:rFonts w:ascii="Arial" w:hAnsi="Arial"/>
          <w:sz w:val="24"/>
          <w:lang w:val="en-US"/>
        </w:rPr>
        <w:t>Considerations on state t</w:t>
      </w:r>
      <w:r w:rsidR="00A61D77">
        <w:rPr>
          <w:rFonts w:ascii="Arial" w:hAnsi="Arial"/>
          <w:sz w:val="24"/>
          <w:lang w:val="en-US" w:eastAsia="ko-KR"/>
        </w:rPr>
        <w:t xml:space="preserve">ransition </w:t>
      </w:r>
      <w:r w:rsidR="00D576A0">
        <w:rPr>
          <w:rFonts w:ascii="Arial" w:hAnsi="Arial"/>
          <w:sz w:val="24"/>
          <w:lang w:val="en-US" w:eastAsia="ko-KR"/>
        </w:rPr>
        <w:t>schemes</w:t>
      </w:r>
      <w:r w:rsidR="00955ADB">
        <w:rPr>
          <w:rFonts w:ascii="Arial" w:hAnsi="Arial"/>
          <w:sz w:val="24"/>
          <w:lang w:val="en-US" w:eastAsia="ko-KR"/>
        </w:rPr>
        <w:t xml:space="preserve"> to RRC_INACTIVE</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47D5D" w:rsidRDefault="00747D5D" w:rsidP="00C1415C">
      <w:pPr>
        <w:rPr>
          <w:sz w:val="22"/>
          <w:lang w:val="en-US" w:eastAsia="ko-KR"/>
        </w:rPr>
      </w:pPr>
      <w:r>
        <w:rPr>
          <w:rFonts w:hint="eastAsia"/>
          <w:sz w:val="22"/>
          <w:lang w:val="en-US" w:eastAsia="ko-KR"/>
        </w:rPr>
        <w:t xml:space="preserve">A new WI </w:t>
      </w:r>
      <w:r>
        <w:rPr>
          <w:sz w:val="22"/>
          <w:lang w:val="en-US" w:eastAsia="ko-KR"/>
        </w:rPr>
        <w:t xml:space="preserve">on Power Saving </w:t>
      </w:r>
      <w:r>
        <w:rPr>
          <w:rFonts w:hint="eastAsia"/>
          <w:sz w:val="22"/>
          <w:lang w:val="en-US" w:eastAsia="ko-KR"/>
        </w:rPr>
        <w:t>was approved in RAN#8</w:t>
      </w:r>
      <w:r>
        <w:rPr>
          <w:sz w:val="22"/>
          <w:lang w:val="en-US" w:eastAsia="ko-KR"/>
        </w:rPr>
        <w:t>4</w:t>
      </w:r>
      <w:r w:rsidR="00447F9B">
        <w:rPr>
          <w:sz w:val="22"/>
          <w:lang w:val="en-US" w:eastAsia="ko-KR"/>
        </w:rPr>
        <w:t>, and efficient transition out of RRC_CONNECTED is one of the main o</w:t>
      </w:r>
      <w:r>
        <w:rPr>
          <w:sz w:val="22"/>
          <w:lang w:val="en-US" w:eastAsia="ko-KR"/>
        </w:rPr>
        <w:t>bjective</w:t>
      </w:r>
      <w:r w:rsidR="00E16691">
        <w:rPr>
          <w:sz w:val="22"/>
          <w:lang w:val="en-US" w:eastAsia="ko-KR"/>
        </w:rPr>
        <w:t xml:space="preserve"> in this WI</w:t>
      </w:r>
      <w:r w:rsidR="00447F9B">
        <w:rPr>
          <w:sz w:val="22"/>
          <w:lang w:val="en-US" w:eastAsia="ko-KR"/>
        </w:rPr>
        <w:t>, as shown below</w:t>
      </w:r>
      <w:r>
        <w:rPr>
          <w:sz w:val="22"/>
          <w:lang w:val="en-US" w:eastAsia="ko-KR"/>
        </w:rPr>
        <w:t>:</w:t>
      </w:r>
    </w:p>
    <w:tbl>
      <w:tblPr>
        <w:tblStyle w:val="a8"/>
        <w:tblW w:w="0" w:type="auto"/>
        <w:tblLook w:val="04A0" w:firstRow="1" w:lastRow="0" w:firstColumn="1" w:lastColumn="0" w:noHBand="0" w:noVBand="1"/>
      </w:tblPr>
      <w:tblGrid>
        <w:gridCol w:w="9631"/>
      </w:tblGrid>
      <w:tr w:rsidR="00447F9B" w:rsidTr="00447F9B">
        <w:tc>
          <w:tcPr>
            <w:tcW w:w="9631" w:type="dxa"/>
          </w:tcPr>
          <w:p w:rsidR="00447F9B" w:rsidRDefault="00447F9B" w:rsidP="00C1415C">
            <w:pPr>
              <w:rPr>
                <w:sz w:val="22"/>
                <w:lang w:val="en-US" w:eastAsia="ko-KR"/>
              </w:rPr>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p>
        </w:tc>
      </w:tr>
    </w:tbl>
    <w:p w:rsidR="00747D5D" w:rsidRDefault="00747D5D" w:rsidP="00C1415C">
      <w:pPr>
        <w:rPr>
          <w:sz w:val="22"/>
          <w:lang w:val="en-US" w:eastAsia="ko-KR"/>
        </w:rPr>
      </w:pPr>
    </w:p>
    <w:p w:rsidR="00640E24" w:rsidRPr="00D47357" w:rsidRDefault="00640E24" w:rsidP="00640E24">
      <w:pPr>
        <w:rPr>
          <w:i/>
          <w:lang w:val="en-US"/>
        </w:rPr>
      </w:pPr>
      <w:r>
        <w:rPr>
          <w:rFonts w:hint="eastAsia"/>
          <w:sz w:val="22"/>
          <w:lang w:val="en-US" w:eastAsia="ko-KR"/>
        </w:rPr>
        <w:t>Re</w:t>
      </w:r>
      <w:r>
        <w:rPr>
          <w:sz w:val="22"/>
          <w:lang w:val="en-US" w:eastAsia="ko-KR"/>
        </w:rPr>
        <w:t>garding this topic, RAN2 made agreements in RAN2#105bis, as shown below:</w:t>
      </w:r>
    </w:p>
    <w:p w:rsidR="00640E24" w:rsidRPr="00676A7B" w:rsidRDefault="00640E24" w:rsidP="00640E24">
      <w:pPr>
        <w:pStyle w:val="Doc-text2"/>
        <w:pBdr>
          <w:top w:val="single" w:sz="4" w:space="1" w:color="auto"/>
          <w:left w:val="single" w:sz="4" w:space="4" w:color="auto"/>
          <w:bottom w:val="single" w:sz="4" w:space="1" w:color="auto"/>
          <w:right w:val="single" w:sz="4" w:space="4" w:color="auto"/>
        </w:pBdr>
        <w:rPr>
          <w:b/>
          <w:i/>
        </w:rPr>
      </w:pPr>
      <w:r w:rsidRPr="00676A7B">
        <w:rPr>
          <w:b/>
          <w:i/>
        </w:rPr>
        <w:t>Agreements</w:t>
      </w:r>
    </w:p>
    <w:p w:rsidR="00640E24" w:rsidRDefault="00640E24" w:rsidP="00640E24">
      <w:pPr>
        <w:pStyle w:val="Doc-text2"/>
        <w:pBdr>
          <w:top w:val="single" w:sz="4" w:space="1" w:color="auto"/>
          <w:left w:val="single" w:sz="4" w:space="4" w:color="auto"/>
          <w:bottom w:val="single" w:sz="4" w:space="1" w:color="auto"/>
          <w:right w:val="single" w:sz="4" w:space="4" w:color="auto"/>
        </w:pBdr>
      </w:pPr>
      <w:r>
        <w:t>1.</w:t>
      </w:r>
      <w:r w:rsidRPr="00676A7B">
        <w:tab/>
        <w:t xml:space="preserve">Enable a mechanism for a UE to indicate to the network its preference of transitioning out of RRC_CONNECTED.  FFS what UE assistance and </w:t>
      </w:r>
      <w:r>
        <w:t xml:space="preserve">for </w:t>
      </w:r>
      <w:r w:rsidRPr="00676A7B">
        <w:t xml:space="preserve">what scenario.  The UE assistance email rapporteur will cover this in the email discussion.  </w:t>
      </w:r>
    </w:p>
    <w:p w:rsidR="00640E24" w:rsidRPr="00676A7B" w:rsidRDefault="00640E24" w:rsidP="00640E24">
      <w:pPr>
        <w:pStyle w:val="Doc-text2"/>
        <w:pBdr>
          <w:top w:val="single" w:sz="4" w:space="1" w:color="auto"/>
          <w:left w:val="single" w:sz="4" w:space="4" w:color="auto"/>
          <w:bottom w:val="single" w:sz="4" w:space="1" w:color="auto"/>
          <w:right w:val="single" w:sz="4" w:space="4" w:color="auto"/>
        </w:pBdr>
      </w:pPr>
      <w:r>
        <w:t>2.</w:t>
      </w:r>
      <w:r>
        <w:tab/>
        <w:t xml:space="preserve">No consensus on UE autonomous transitions </w:t>
      </w:r>
    </w:p>
    <w:p w:rsidR="00640E24" w:rsidRDefault="00640E24" w:rsidP="00C1415C">
      <w:pPr>
        <w:rPr>
          <w:sz w:val="22"/>
          <w:lang w:val="en-US" w:eastAsia="ko-KR"/>
        </w:rPr>
      </w:pPr>
    </w:p>
    <w:p w:rsidR="00ED3969" w:rsidRDefault="00503FFE" w:rsidP="00C1415C">
      <w:pPr>
        <w:rPr>
          <w:sz w:val="22"/>
          <w:lang w:val="en-US" w:eastAsia="ko-KR"/>
        </w:rPr>
      </w:pPr>
      <w:r>
        <w:rPr>
          <w:sz w:val="22"/>
          <w:lang w:val="en-US" w:eastAsia="ko-KR"/>
        </w:rPr>
        <w:t xml:space="preserve">In this document, we discuss </w:t>
      </w:r>
      <w:r w:rsidR="00D576A0">
        <w:rPr>
          <w:sz w:val="22"/>
          <w:lang w:val="en-US" w:eastAsia="ko-KR"/>
        </w:rPr>
        <w:t>different schemes of UE state transitions</w:t>
      </w:r>
      <w:r>
        <w:rPr>
          <w:sz w:val="22"/>
          <w:lang w:val="en-US" w:eastAsia="ko-KR"/>
        </w:rPr>
        <w:t>.</w:t>
      </w:r>
    </w:p>
    <w:p w:rsidR="00985650" w:rsidRPr="00F85113" w:rsidRDefault="00985650"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r>
      <w:r w:rsidR="00FF3E4D">
        <w:rPr>
          <w:lang w:val="en-US"/>
        </w:rPr>
        <w:t>Discussion</w:t>
      </w:r>
    </w:p>
    <w:p w:rsidR="00CE6FDD" w:rsidRDefault="00A62266" w:rsidP="00CE064E">
      <w:pPr>
        <w:rPr>
          <w:sz w:val="22"/>
          <w:lang w:val="en-US" w:eastAsia="ko-KR"/>
        </w:rPr>
      </w:pPr>
      <w:r>
        <w:rPr>
          <w:rFonts w:hint="eastAsia"/>
          <w:sz w:val="22"/>
          <w:lang w:val="en-US" w:eastAsia="ko-KR"/>
        </w:rPr>
        <w:t xml:space="preserve">Assuming that RAN2 </w:t>
      </w:r>
      <w:r>
        <w:rPr>
          <w:sz w:val="22"/>
          <w:lang w:val="en-US" w:eastAsia="ko-KR"/>
        </w:rPr>
        <w:t xml:space="preserve">will </w:t>
      </w:r>
      <w:r>
        <w:rPr>
          <w:rFonts w:hint="eastAsia"/>
          <w:sz w:val="22"/>
          <w:lang w:val="en-US" w:eastAsia="ko-KR"/>
        </w:rPr>
        <w:t xml:space="preserve">introduce a Release Assistance Information </w:t>
      </w:r>
      <w:r>
        <w:rPr>
          <w:sz w:val="22"/>
          <w:lang w:val="en-US" w:eastAsia="ko-KR"/>
        </w:rPr>
        <w:t>(RAI), the potential time points</w:t>
      </w:r>
      <w:r w:rsidR="00FE0C46">
        <w:rPr>
          <w:sz w:val="22"/>
          <w:lang w:val="en-US" w:eastAsia="ko-KR"/>
        </w:rPr>
        <w:t xml:space="preserve"> that the UE can transit to RRC_INACTIVE </w:t>
      </w:r>
      <w:r>
        <w:rPr>
          <w:sz w:val="22"/>
          <w:lang w:val="en-US" w:eastAsia="ko-KR"/>
        </w:rPr>
        <w:t>are shown in Figure 1.</w:t>
      </w:r>
      <w:r w:rsidR="00AD2D4E">
        <w:rPr>
          <w:sz w:val="22"/>
          <w:lang w:val="en-US" w:eastAsia="ko-KR"/>
        </w:rPr>
        <w:t xml:space="preserve"> </w:t>
      </w:r>
    </w:p>
    <w:p w:rsidR="00CE6FDD" w:rsidRDefault="00601B24" w:rsidP="00CE6FDD">
      <w:pPr>
        <w:jc w:val="center"/>
        <w:rPr>
          <w:sz w:val="22"/>
          <w:lang w:val="en-US" w:eastAsia="ko-KR"/>
        </w:rPr>
      </w:pPr>
      <w:r>
        <w:object w:dxaOrig="5941" w:dyaOrig="4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pt;height:181.2pt" o:ole="">
            <v:imagedata r:id="rId8" o:title=""/>
          </v:shape>
          <o:OLEObject Type="Embed" ProgID="Visio.Drawing.15" ShapeID="_x0000_i1025" DrawAspect="Content" ObjectID="_1627384549" r:id="rId9"/>
        </w:object>
      </w:r>
    </w:p>
    <w:p w:rsidR="00CE6FDD" w:rsidRPr="00A62266" w:rsidRDefault="00CE6FDD" w:rsidP="00CE6FDD">
      <w:pPr>
        <w:jc w:val="center"/>
        <w:rPr>
          <w:b/>
          <w:sz w:val="22"/>
          <w:lang w:val="en-US" w:eastAsia="ko-KR"/>
        </w:rPr>
      </w:pPr>
      <w:r w:rsidRPr="00A62266">
        <w:rPr>
          <w:rFonts w:hint="eastAsia"/>
          <w:b/>
          <w:sz w:val="22"/>
          <w:lang w:val="en-US" w:eastAsia="ko-KR"/>
        </w:rPr>
        <w:t xml:space="preserve">Figure 1: </w:t>
      </w:r>
      <w:r w:rsidR="00493EED">
        <w:rPr>
          <w:b/>
          <w:sz w:val="22"/>
          <w:lang w:val="en-US" w:eastAsia="ko-KR"/>
        </w:rPr>
        <w:t>P</w:t>
      </w:r>
      <w:r w:rsidRPr="00A62266">
        <w:rPr>
          <w:rFonts w:hint="eastAsia"/>
          <w:b/>
          <w:sz w:val="22"/>
          <w:lang w:val="en-US" w:eastAsia="ko-KR"/>
        </w:rPr>
        <w:t>otential time point</w:t>
      </w:r>
      <w:r w:rsidR="00493EED">
        <w:rPr>
          <w:b/>
          <w:sz w:val="22"/>
          <w:lang w:val="en-US" w:eastAsia="ko-KR"/>
        </w:rPr>
        <w:t>s</w:t>
      </w:r>
      <w:r w:rsidRPr="00A62266">
        <w:rPr>
          <w:rFonts w:hint="eastAsia"/>
          <w:b/>
          <w:sz w:val="22"/>
          <w:lang w:val="en-US" w:eastAsia="ko-KR"/>
        </w:rPr>
        <w:t xml:space="preserve"> that the UE can transit</w:t>
      </w:r>
      <w:r>
        <w:rPr>
          <w:b/>
          <w:sz w:val="22"/>
          <w:lang w:val="en-US" w:eastAsia="ko-KR"/>
        </w:rPr>
        <w:t xml:space="preserve"> to RRC_INACTIVE</w:t>
      </w:r>
    </w:p>
    <w:p w:rsidR="00A62266" w:rsidRDefault="00AD2D4E" w:rsidP="00CE064E">
      <w:pPr>
        <w:rPr>
          <w:sz w:val="22"/>
          <w:lang w:val="en-US" w:eastAsia="ko-KR"/>
        </w:rPr>
      </w:pPr>
      <w:r>
        <w:rPr>
          <w:sz w:val="22"/>
          <w:lang w:val="en-US" w:eastAsia="ko-KR"/>
        </w:rPr>
        <w:lastRenderedPageBreak/>
        <w:t>Each time point is explained in detail below:</w:t>
      </w:r>
    </w:p>
    <w:p w:rsidR="00AD2D4E" w:rsidRDefault="00AD2D4E" w:rsidP="00D02571">
      <w:pPr>
        <w:tabs>
          <w:tab w:val="left" w:pos="426"/>
        </w:tabs>
        <w:ind w:leftChars="142" w:left="563" w:hangingChars="127" w:hanging="279"/>
        <w:rPr>
          <w:sz w:val="22"/>
          <w:lang w:val="en-US" w:eastAsia="ko-KR"/>
        </w:rPr>
      </w:pPr>
      <w:r>
        <w:rPr>
          <w:sz w:val="22"/>
          <w:lang w:val="en-US" w:eastAsia="ko-KR"/>
        </w:rPr>
        <w:tab/>
        <w:t xml:space="preserve">- T1: </w:t>
      </w:r>
      <w:r w:rsidR="009A140B">
        <w:rPr>
          <w:sz w:val="22"/>
          <w:lang w:val="en-US" w:eastAsia="ko-KR"/>
        </w:rPr>
        <w:t xml:space="preserve">Full autonomous transition, i.e. the UE transits </w:t>
      </w:r>
      <w:r w:rsidR="00357A19">
        <w:rPr>
          <w:sz w:val="22"/>
          <w:lang w:val="en-US" w:eastAsia="ko-KR"/>
        </w:rPr>
        <w:t xml:space="preserve">immediately </w:t>
      </w:r>
      <w:r w:rsidR="009A140B">
        <w:rPr>
          <w:sz w:val="22"/>
          <w:lang w:val="en-US" w:eastAsia="ko-KR"/>
        </w:rPr>
        <w:t xml:space="preserve">after </w:t>
      </w:r>
      <w:r>
        <w:rPr>
          <w:sz w:val="22"/>
          <w:lang w:val="en-US" w:eastAsia="ko-KR"/>
        </w:rPr>
        <w:t>transmit</w:t>
      </w:r>
      <w:r w:rsidR="009A140B">
        <w:rPr>
          <w:sz w:val="22"/>
          <w:lang w:val="en-US" w:eastAsia="ko-KR"/>
        </w:rPr>
        <w:t>ting</w:t>
      </w:r>
      <w:r>
        <w:rPr>
          <w:sz w:val="22"/>
          <w:lang w:val="en-US" w:eastAsia="ko-KR"/>
        </w:rPr>
        <w:t xml:space="preserve"> </w:t>
      </w:r>
      <w:r w:rsidR="00D02571">
        <w:rPr>
          <w:sz w:val="22"/>
          <w:lang w:val="en-US" w:eastAsia="ko-KR"/>
        </w:rPr>
        <w:t>the</w:t>
      </w:r>
      <w:r>
        <w:rPr>
          <w:sz w:val="22"/>
          <w:lang w:val="en-US" w:eastAsia="ko-KR"/>
        </w:rPr>
        <w:t xml:space="preserve"> RAI</w:t>
      </w:r>
    </w:p>
    <w:p w:rsidR="00AD2D4E" w:rsidRDefault="00AD2D4E" w:rsidP="00D02571">
      <w:pPr>
        <w:tabs>
          <w:tab w:val="left" w:pos="426"/>
        </w:tabs>
        <w:ind w:leftChars="142" w:left="563" w:hangingChars="127" w:hanging="279"/>
        <w:rPr>
          <w:sz w:val="22"/>
          <w:lang w:val="en-US" w:eastAsia="ko-KR"/>
        </w:rPr>
      </w:pPr>
      <w:r>
        <w:rPr>
          <w:sz w:val="22"/>
          <w:lang w:val="en-US" w:eastAsia="ko-KR"/>
        </w:rPr>
        <w:tab/>
        <w:t xml:space="preserve">- T2: </w:t>
      </w:r>
      <w:r w:rsidR="009A140B">
        <w:rPr>
          <w:sz w:val="22"/>
          <w:lang w:val="en-US" w:eastAsia="ko-KR"/>
        </w:rPr>
        <w:t xml:space="preserve">Semi-autonomous transition, i.e. </w:t>
      </w:r>
      <w:r>
        <w:rPr>
          <w:sz w:val="22"/>
          <w:lang w:val="en-US" w:eastAsia="ko-KR"/>
        </w:rPr>
        <w:t xml:space="preserve">the UE </w:t>
      </w:r>
      <w:r w:rsidR="009A140B">
        <w:rPr>
          <w:sz w:val="22"/>
          <w:lang w:val="en-US" w:eastAsia="ko-KR"/>
        </w:rPr>
        <w:t xml:space="preserve">transits upon reception of </w:t>
      </w:r>
      <w:r w:rsidR="008C7DDD">
        <w:rPr>
          <w:sz w:val="22"/>
          <w:lang w:val="en-US" w:eastAsia="ko-KR"/>
        </w:rPr>
        <w:t xml:space="preserve">L2 </w:t>
      </w:r>
      <w:r w:rsidR="009A140B">
        <w:rPr>
          <w:sz w:val="22"/>
          <w:lang w:val="en-US" w:eastAsia="ko-KR"/>
        </w:rPr>
        <w:t>f</w:t>
      </w:r>
      <w:r>
        <w:rPr>
          <w:sz w:val="22"/>
          <w:lang w:val="en-US" w:eastAsia="ko-KR"/>
        </w:rPr>
        <w:t>eedback for the RAI</w:t>
      </w:r>
    </w:p>
    <w:p w:rsidR="00D02571" w:rsidRDefault="00AD2D4E" w:rsidP="00D02571">
      <w:pPr>
        <w:tabs>
          <w:tab w:val="left" w:pos="426"/>
        </w:tabs>
        <w:ind w:leftChars="142" w:left="563" w:hangingChars="127" w:hanging="279"/>
        <w:rPr>
          <w:sz w:val="22"/>
          <w:lang w:val="en-US" w:eastAsia="ko-KR"/>
        </w:rPr>
      </w:pPr>
      <w:r>
        <w:rPr>
          <w:sz w:val="22"/>
          <w:lang w:val="en-US" w:eastAsia="ko-KR"/>
        </w:rPr>
        <w:tab/>
        <w:t xml:space="preserve">- T3: </w:t>
      </w:r>
      <w:r w:rsidR="009A140B">
        <w:rPr>
          <w:sz w:val="22"/>
          <w:lang w:val="en-US" w:eastAsia="ko-KR"/>
        </w:rPr>
        <w:t xml:space="preserve">Network controlled transition, i.e. </w:t>
      </w:r>
      <w:r w:rsidR="00D02571">
        <w:rPr>
          <w:sz w:val="22"/>
          <w:lang w:val="en-US" w:eastAsia="ko-KR"/>
        </w:rPr>
        <w:t xml:space="preserve">the UE </w:t>
      </w:r>
      <w:r w:rsidR="009A140B">
        <w:rPr>
          <w:sz w:val="22"/>
          <w:lang w:val="en-US" w:eastAsia="ko-KR"/>
        </w:rPr>
        <w:t xml:space="preserve">transits upon reception of </w:t>
      </w:r>
      <w:r w:rsidR="00D02571">
        <w:rPr>
          <w:sz w:val="22"/>
          <w:lang w:val="en-US" w:eastAsia="ko-KR"/>
        </w:rPr>
        <w:t>the transition command</w:t>
      </w:r>
    </w:p>
    <w:p w:rsidR="00E16691" w:rsidRDefault="00E16691" w:rsidP="00CE064E">
      <w:pPr>
        <w:rPr>
          <w:sz w:val="22"/>
          <w:lang w:val="en-US" w:eastAsia="ko-KR"/>
        </w:rPr>
      </w:pPr>
    </w:p>
    <w:p w:rsidR="002D6B17" w:rsidRDefault="002D6B17" w:rsidP="00CE064E">
      <w:pPr>
        <w:rPr>
          <w:sz w:val="22"/>
          <w:lang w:val="en-US" w:eastAsia="ko-KR"/>
        </w:rPr>
      </w:pPr>
      <w:r>
        <w:rPr>
          <w:rFonts w:hint="eastAsia"/>
          <w:sz w:val="22"/>
          <w:lang w:val="en-US" w:eastAsia="ko-KR"/>
        </w:rPr>
        <w:t xml:space="preserve">The network controlled transition is a basic scheme that works well for all cases. </w:t>
      </w:r>
      <w:r>
        <w:rPr>
          <w:sz w:val="22"/>
          <w:lang w:val="en-US" w:eastAsia="ko-KR"/>
        </w:rPr>
        <w:t xml:space="preserve">This scheme relies on the existing procedure such as </w:t>
      </w:r>
      <w:proofErr w:type="spellStart"/>
      <w:r w:rsidRPr="002D6B17">
        <w:rPr>
          <w:i/>
          <w:sz w:val="22"/>
          <w:lang w:val="en-US" w:eastAsia="ko-KR"/>
        </w:rPr>
        <w:t>RRCRelease</w:t>
      </w:r>
      <w:proofErr w:type="spellEnd"/>
      <w:r>
        <w:rPr>
          <w:sz w:val="22"/>
          <w:lang w:val="en-US" w:eastAsia="ko-KR"/>
        </w:rPr>
        <w:t xml:space="preserve">, and there would be no state mismatch problem as the network commands the UE to transit to RRC_INACTIVE. However, as can be seen in Figure 1, this scheme takes long time for the UE to transit to RRC_INACTIVE after the UE indicates its preference to the network. Moreover, whether </w:t>
      </w:r>
      <w:r w:rsidR="000B5F96">
        <w:rPr>
          <w:sz w:val="22"/>
          <w:lang w:val="en-US" w:eastAsia="ko-KR"/>
        </w:rPr>
        <w:t xml:space="preserve">and when </w:t>
      </w:r>
      <w:r>
        <w:rPr>
          <w:sz w:val="22"/>
          <w:lang w:val="en-US" w:eastAsia="ko-KR"/>
        </w:rPr>
        <w:t xml:space="preserve">to move the UE to RRC_INACTIVE is up to network decision, and thus this scheme may not </w:t>
      </w:r>
      <w:r w:rsidR="000B5F96">
        <w:rPr>
          <w:sz w:val="22"/>
          <w:lang w:val="en-US" w:eastAsia="ko-KR"/>
        </w:rPr>
        <w:t xml:space="preserve">be </w:t>
      </w:r>
      <w:r>
        <w:rPr>
          <w:sz w:val="22"/>
          <w:lang w:val="en-US" w:eastAsia="ko-KR"/>
        </w:rPr>
        <w:t xml:space="preserve">suitable for the UE who wants to move to power saving mode </w:t>
      </w:r>
      <w:r w:rsidR="001113F7">
        <w:rPr>
          <w:sz w:val="22"/>
          <w:lang w:val="en-US" w:eastAsia="ko-KR"/>
        </w:rPr>
        <w:t>quick</w:t>
      </w:r>
      <w:r>
        <w:rPr>
          <w:sz w:val="22"/>
          <w:lang w:val="en-US" w:eastAsia="ko-KR"/>
        </w:rPr>
        <w:t>ly.</w:t>
      </w:r>
    </w:p>
    <w:p w:rsidR="002D6B17" w:rsidRDefault="002D6B17" w:rsidP="002D6B17">
      <w:pPr>
        <w:rPr>
          <w:b/>
          <w:sz w:val="22"/>
          <w:lang w:val="en-US" w:eastAsia="ko-KR"/>
        </w:rPr>
      </w:pPr>
      <w:r w:rsidRPr="00A34D10">
        <w:rPr>
          <w:rFonts w:hint="eastAsia"/>
          <w:b/>
          <w:sz w:val="22"/>
          <w:lang w:val="en-US" w:eastAsia="ko-KR"/>
        </w:rPr>
        <w:t xml:space="preserve">Observation1: </w:t>
      </w:r>
      <w:r>
        <w:rPr>
          <w:b/>
          <w:sz w:val="22"/>
          <w:lang w:val="en-US" w:eastAsia="ko-KR"/>
        </w:rPr>
        <w:t xml:space="preserve">Network controlled </w:t>
      </w:r>
      <w:r w:rsidRPr="00A34D10">
        <w:rPr>
          <w:rFonts w:hint="eastAsia"/>
          <w:b/>
          <w:sz w:val="22"/>
          <w:lang w:val="en-US" w:eastAsia="ko-KR"/>
        </w:rPr>
        <w:t>transition</w:t>
      </w:r>
      <w:r>
        <w:rPr>
          <w:b/>
          <w:sz w:val="22"/>
          <w:lang w:val="en-US" w:eastAsia="ko-KR"/>
        </w:rPr>
        <w:t xml:space="preserve"> takes long time </w:t>
      </w:r>
      <w:r w:rsidRPr="002D6B17">
        <w:rPr>
          <w:b/>
          <w:sz w:val="22"/>
          <w:lang w:val="en-US" w:eastAsia="ko-KR"/>
        </w:rPr>
        <w:t>for the UE to transit to RRC_INACTIVE after the UE indicates its preference to the network</w:t>
      </w:r>
      <w:r>
        <w:rPr>
          <w:b/>
          <w:sz w:val="22"/>
          <w:lang w:val="en-US" w:eastAsia="ko-KR"/>
        </w:rPr>
        <w:t>.</w:t>
      </w:r>
    </w:p>
    <w:p w:rsidR="002D6B17" w:rsidRPr="00A94653" w:rsidRDefault="002D6B17" w:rsidP="00CE064E">
      <w:pPr>
        <w:rPr>
          <w:sz w:val="22"/>
          <w:lang w:val="en-US" w:eastAsia="ko-KR"/>
        </w:rPr>
      </w:pPr>
    </w:p>
    <w:p w:rsidR="0027187A" w:rsidRDefault="00F94D12" w:rsidP="00CE064E">
      <w:pPr>
        <w:rPr>
          <w:sz w:val="22"/>
          <w:lang w:val="en-US" w:eastAsia="ko-KR"/>
        </w:rPr>
      </w:pPr>
      <w:r>
        <w:rPr>
          <w:rFonts w:hint="eastAsia"/>
          <w:sz w:val="22"/>
          <w:lang w:val="en-US" w:eastAsia="ko-KR"/>
        </w:rPr>
        <w:t xml:space="preserve">The full autonomous transition </w:t>
      </w:r>
      <w:r w:rsidR="002D6B17">
        <w:rPr>
          <w:sz w:val="22"/>
          <w:lang w:val="en-US" w:eastAsia="ko-KR"/>
        </w:rPr>
        <w:t>is an opposite scheme to the network controlled transition</w:t>
      </w:r>
      <w:r w:rsidR="00BD4C66">
        <w:rPr>
          <w:sz w:val="22"/>
          <w:lang w:val="en-US" w:eastAsia="ko-KR"/>
        </w:rPr>
        <w:t xml:space="preserve"> scheme</w:t>
      </w:r>
      <w:r w:rsidR="002D6B17">
        <w:rPr>
          <w:sz w:val="22"/>
          <w:lang w:val="en-US" w:eastAsia="ko-KR"/>
        </w:rPr>
        <w:t xml:space="preserve">. In this scheme, </w:t>
      </w:r>
      <w:r>
        <w:rPr>
          <w:rFonts w:hint="eastAsia"/>
          <w:sz w:val="22"/>
          <w:lang w:val="en-US" w:eastAsia="ko-KR"/>
        </w:rPr>
        <w:t xml:space="preserve">the UE transmits RAI to network and transits </w:t>
      </w:r>
      <w:r w:rsidR="00A94653">
        <w:rPr>
          <w:sz w:val="22"/>
          <w:lang w:val="en-US" w:eastAsia="ko-KR"/>
        </w:rPr>
        <w:t>immediate</w:t>
      </w:r>
      <w:r>
        <w:rPr>
          <w:rFonts w:hint="eastAsia"/>
          <w:sz w:val="22"/>
          <w:lang w:val="en-US" w:eastAsia="ko-KR"/>
        </w:rPr>
        <w:t>ly to RRC_INACTIVE without waiting for the feedback from the network.</w:t>
      </w:r>
      <w:r>
        <w:rPr>
          <w:sz w:val="22"/>
          <w:lang w:val="en-US" w:eastAsia="ko-KR"/>
        </w:rPr>
        <w:t xml:space="preserve"> As the UE doesn’t know the </w:t>
      </w:r>
      <w:r w:rsidR="00A94653">
        <w:rPr>
          <w:sz w:val="22"/>
          <w:lang w:val="en-US" w:eastAsia="ko-KR"/>
        </w:rPr>
        <w:t xml:space="preserve">RAI </w:t>
      </w:r>
      <w:r>
        <w:rPr>
          <w:sz w:val="22"/>
          <w:lang w:val="en-US" w:eastAsia="ko-KR"/>
        </w:rPr>
        <w:t xml:space="preserve">reception status of the network, this scheme </w:t>
      </w:r>
      <w:r w:rsidR="00355F47">
        <w:rPr>
          <w:sz w:val="22"/>
          <w:lang w:val="en-US" w:eastAsia="ko-KR"/>
        </w:rPr>
        <w:t xml:space="preserve">has a potential </w:t>
      </w:r>
      <w:r w:rsidR="00815071">
        <w:rPr>
          <w:sz w:val="22"/>
          <w:lang w:val="en-US" w:eastAsia="ko-KR"/>
        </w:rPr>
        <w:t>risk</w:t>
      </w:r>
      <w:r w:rsidR="00355F47">
        <w:rPr>
          <w:sz w:val="22"/>
          <w:lang w:val="en-US" w:eastAsia="ko-KR"/>
        </w:rPr>
        <w:t xml:space="preserve"> of state mismatch between UE and network. </w:t>
      </w:r>
      <w:r w:rsidR="007E0CDD">
        <w:rPr>
          <w:sz w:val="22"/>
          <w:lang w:val="en-US" w:eastAsia="ko-KR"/>
        </w:rPr>
        <w:t>If the transmission of RAI is not successful, the network considers the UE in RRC_CONNECTED but the UE is actually in RRC_INACTIVE, which may cause resource waste due to unnecessary resource reservation for the UE.</w:t>
      </w:r>
    </w:p>
    <w:p w:rsidR="0027187A" w:rsidRPr="00A34D10" w:rsidRDefault="00A34D10" w:rsidP="00CE064E">
      <w:pPr>
        <w:rPr>
          <w:b/>
          <w:sz w:val="22"/>
          <w:lang w:val="en-US" w:eastAsia="ko-KR"/>
        </w:rPr>
      </w:pPr>
      <w:r w:rsidRPr="00A34D10">
        <w:rPr>
          <w:rFonts w:hint="eastAsia"/>
          <w:b/>
          <w:sz w:val="22"/>
          <w:lang w:val="en-US" w:eastAsia="ko-KR"/>
        </w:rPr>
        <w:t>Observation</w:t>
      </w:r>
      <w:r w:rsidR="000B5F96">
        <w:rPr>
          <w:b/>
          <w:sz w:val="22"/>
          <w:lang w:val="en-US" w:eastAsia="ko-KR"/>
        </w:rPr>
        <w:t>2</w:t>
      </w:r>
      <w:r w:rsidRPr="00A34D10">
        <w:rPr>
          <w:rFonts w:hint="eastAsia"/>
          <w:b/>
          <w:sz w:val="22"/>
          <w:lang w:val="en-US" w:eastAsia="ko-KR"/>
        </w:rPr>
        <w:t xml:space="preserve">: Full autonomous transition, i.e. </w:t>
      </w:r>
      <w:r w:rsidRPr="00A34D10">
        <w:rPr>
          <w:b/>
          <w:sz w:val="22"/>
          <w:lang w:val="en-US" w:eastAsia="ko-KR"/>
        </w:rPr>
        <w:t xml:space="preserve">transition without feedback of RAI </w:t>
      </w:r>
      <w:r w:rsidR="000B5F96">
        <w:rPr>
          <w:b/>
          <w:sz w:val="22"/>
          <w:lang w:val="en-US" w:eastAsia="ko-KR"/>
        </w:rPr>
        <w:t>transmission</w:t>
      </w:r>
      <w:r w:rsidRPr="00A34D10">
        <w:rPr>
          <w:b/>
          <w:sz w:val="22"/>
          <w:lang w:val="en-US" w:eastAsia="ko-KR"/>
        </w:rPr>
        <w:t xml:space="preserve"> has potential risk of state mismatch.</w:t>
      </w:r>
    </w:p>
    <w:p w:rsidR="002D6B17" w:rsidRDefault="002D6B17" w:rsidP="00CE064E">
      <w:pPr>
        <w:rPr>
          <w:sz w:val="22"/>
          <w:lang w:val="en-US" w:eastAsia="ko-KR"/>
        </w:rPr>
      </w:pPr>
    </w:p>
    <w:p w:rsidR="002D6B17" w:rsidRDefault="005817E8" w:rsidP="00CE064E">
      <w:pPr>
        <w:rPr>
          <w:sz w:val="22"/>
          <w:lang w:val="en-US" w:eastAsia="ko-KR"/>
        </w:rPr>
      </w:pPr>
      <w:r>
        <w:rPr>
          <w:rFonts w:hint="eastAsia"/>
          <w:sz w:val="22"/>
          <w:lang w:val="en-US" w:eastAsia="ko-KR"/>
        </w:rPr>
        <w:t xml:space="preserve">The semi-autonomous transition is a middle ground solution that meets the UE desire to move to power saving mode </w:t>
      </w:r>
      <w:r w:rsidR="00775B5C">
        <w:rPr>
          <w:sz w:val="22"/>
          <w:lang w:val="en-US" w:eastAsia="ko-KR"/>
        </w:rPr>
        <w:t xml:space="preserve">quickly </w:t>
      </w:r>
      <w:r>
        <w:rPr>
          <w:rFonts w:hint="eastAsia"/>
          <w:sz w:val="22"/>
          <w:lang w:val="en-US" w:eastAsia="ko-KR"/>
        </w:rPr>
        <w:t>while avoiding potential state mismatch</w:t>
      </w:r>
      <w:r w:rsidR="00D576A0">
        <w:rPr>
          <w:sz w:val="22"/>
          <w:lang w:val="en-US" w:eastAsia="ko-KR"/>
        </w:rPr>
        <w:t xml:space="preserve"> problem</w:t>
      </w:r>
      <w:r>
        <w:rPr>
          <w:rFonts w:hint="eastAsia"/>
          <w:sz w:val="22"/>
          <w:lang w:val="en-US" w:eastAsia="ko-KR"/>
        </w:rPr>
        <w:t xml:space="preserve">. </w:t>
      </w:r>
      <w:r w:rsidR="00214756">
        <w:rPr>
          <w:sz w:val="22"/>
          <w:lang w:val="en-US" w:eastAsia="ko-KR"/>
        </w:rPr>
        <w:t xml:space="preserve">In this scheme, the UE transits to </w:t>
      </w:r>
      <w:r w:rsidR="00214756">
        <w:rPr>
          <w:rFonts w:hint="eastAsia"/>
          <w:sz w:val="22"/>
          <w:lang w:val="en-US" w:eastAsia="ko-KR"/>
        </w:rPr>
        <w:t>RRC_INACTIVE</w:t>
      </w:r>
      <w:r w:rsidR="00214756">
        <w:rPr>
          <w:sz w:val="22"/>
          <w:lang w:val="en-US" w:eastAsia="ko-KR"/>
        </w:rPr>
        <w:t xml:space="preserve"> when it receives L2 feedback of the transmitted RAI. </w:t>
      </w:r>
      <w:r w:rsidR="00775B5C">
        <w:rPr>
          <w:sz w:val="22"/>
          <w:lang w:val="en-US" w:eastAsia="ko-KR"/>
        </w:rPr>
        <w:t xml:space="preserve">As the reception of RAI is acknowledged by the network, there would be no state mismatch problem. Moreover, as the UE does not have to wait for transition command from the network, the UE’s desire to move to power saving mode is met to a certain extent. </w:t>
      </w:r>
    </w:p>
    <w:p w:rsidR="00775B5C" w:rsidRPr="00A34D10" w:rsidRDefault="00775B5C" w:rsidP="00775B5C">
      <w:pPr>
        <w:rPr>
          <w:b/>
          <w:sz w:val="22"/>
          <w:lang w:val="en-US" w:eastAsia="ko-KR"/>
        </w:rPr>
      </w:pPr>
      <w:r w:rsidRPr="00A34D10">
        <w:rPr>
          <w:rFonts w:hint="eastAsia"/>
          <w:b/>
          <w:sz w:val="22"/>
          <w:lang w:val="en-US" w:eastAsia="ko-KR"/>
        </w:rPr>
        <w:t>Observation</w:t>
      </w:r>
      <w:r>
        <w:rPr>
          <w:b/>
          <w:sz w:val="22"/>
          <w:lang w:val="en-US" w:eastAsia="ko-KR"/>
        </w:rPr>
        <w:t>3</w:t>
      </w:r>
      <w:r w:rsidRPr="00A34D10">
        <w:rPr>
          <w:rFonts w:hint="eastAsia"/>
          <w:b/>
          <w:sz w:val="22"/>
          <w:lang w:val="en-US" w:eastAsia="ko-KR"/>
        </w:rPr>
        <w:t xml:space="preserve">: </w:t>
      </w:r>
      <w:r>
        <w:rPr>
          <w:b/>
          <w:sz w:val="22"/>
          <w:lang w:val="en-US" w:eastAsia="ko-KR"/>
        </w:rPr>
        <w:t>Semi-</w:t>
      </w:r>
      <w:r w:rsidRPr="00A34D10">
        <w:rPr>
          <w:rFonts w:hint="eastAsia"/>
          <w:b/>
          <w:sz w:val="22"/>
          <w:lang w:val="en-US" w:eastAsia="ko-KR"/>
        </w:rPr>
        <w:t xml:space="preserve">autonomous transition, i.e. </w:t>
      </w:r>
      <w:r w:rsidRPr="00A34D10">
        <w:rPr>
          <w:b/>
          <w:sz w:val="22"/>
          <w:lang w:val="en-US" w:eastAsia="ko-KR"/>
        </w:rPr>
        <w:t xml:space="preserve">transition </w:t>
      </w:r>
      <w:r>
        <w:rPr>
          <w:b/>
          <w:sz w:val="22"/>
          <w:lang w:val="en-US" w:eastAsia="ko-KR"/>
        </w:rPr>
        <w:t>after reception of</w:t>
      </w:r>
      <w:r w:rsidRPr="00A34D10">
        <w:rPr>
          <w:b/>
          <w:sz w:val="22"/>
          <w:lang w:val="en-US" w:eastAsia="ko-KR"/>
        </w:rPr>
        <w:t xml:space="preserve"> feedback of RAI </w:t>
      </w:r>
      <w:r>
        <w:rPr>
          <w:b/>
          <w:sz w:val="22"/>
          <w:lang w:val="en-US" w:eastAsia="ko-KR"/>
        </w:rPr>
        <w:t>transmission</w:t>
      </w:r>
      <w:r w:rsidRPr="00A34D10">
        <w:rPr>
          <w:b/>
          <w:sz w:val="22"/>
          <w:lang w:val="en-US" w:eastAsia="ko-KR"/>
        </w:rPr>
        <w:t xml:space="preserve"> </w:t>
      </w:r>
      <w:r w:rsidRPr="00775B5C">
        <w:rPr>
          <w:b/>
          <w:sz w:val="22"/>
          <w:lang w:val="en-US" w:eastAsia="ko-KR"/>
        </w:rPr>
        <w:t>meets the UE desire to move to power saving mode</w:t>
      </w:r>
      <w:r>
        <w:rPr>
          <w:b/>
          <w:sz w:val="22"/>
          <w:lang w:val="en-US" w:eastAsia="ko-KR"/>
        </w:rPr>
        <w:t xml:space="preserve"> quickly</w:t>
      </w:r>
      <w:r w:rsidRPr="00775B5C">
        <w:rPr>
          <w:b/>
          <w:sz w:val="22"/>
          <w:lang w:val="en-US" w:eastAsia="ko-KR"/>
        </w:rPr>
        <w:t xml:space="preserve"> while avoiding potential state mismatch</w:t>
      </w:r>
      <w:r w:rsidR="00D576A0">
        <w:rPr>
          <w:b/>
          <w:sz w:val="22"/>
          <w:lang w:val="en-US" w:eastAsia="ko-KR"/>
        </w:rPr>
        <w:t xml:space="preserve"> problem</w:t>
      </w:r>
      <w:r w:rsidRPr="00A34D10">
        <w:rPr>
          <w:b/>
          <w:sz w:val="22"/>
          <w:lang w:val="en-US" w:eastAsia="ko-KR"/>
        </w:rPr>
        <w:t>.</w:t>
      </w:r>
    </w:p>
    <w:p w:rsidR="002D6B17" w:rsidRDefault="002D6B17" w:rsidP="00CE064E">
      <w:pPr>
        <w:rPr>
          <w:sz w:val="22"/>
          <w:lang w:val="en-US" w:eastAsia="ko-KR"/>
        </w:rPr>
      </w:pPr>
    </w:p>
    <w:p w:rsidR="00775B5C" w:rsidRDefault="00775B5C" w:rsidP="00CE064E">
      <w:pPr>
        <w:rPr>
          <w:sz w:val="22"/>
          <w:lang w:val="en-US" w:eastAsia="ko-KR"/>
        </w:rPr>
      </w:pPr>
      <w:r>
        <w:rPr>
          <w:rFonts w:hint="eastAsia"/>
          <w:sz w:val="22"/>
          <w:lang w:val="en-US" w:eastAsia="ko-KR"/>
        </w:rPr>
        <w:t xml:space="preserve">With the observations above, we think the semi-autonomous transition scheme </w:t>
      </w:r>
      <w:r w:rsidR="00861ED4">
        <w:rPr>
          <w:sz w:val="22"/>
          <w:lang w:val="en-US" w:eastAsia="ko-KR"/>
        </w:rPr>
        <w:t xml:space="preserve">provides good </w:t>
      </w:r>
      <w:r w:rsidR="00A33107">
        <w:rPr>
          <w:sz w:val="22"/>
          <w:lang w:val="en-US" w:eastAsia="ko-KR"/>
        </w:rPr>
        <w:t>balance between UE and network, and thus propose to go this way.</w:t>
      </w:r>
    </w:p>
    <w:p w:rsidR="00A33107" w:rsidRPr="00A33107" w:rsidRDefault="00A33107" w:rsidP="00CE064E">
      <w:pPr>
        <w:rPr>
          <w:b/>
          <w:sz w:val="22"/>
          <w:lang w:val="en-US" w:eastAsia="ko-KR"/>
        </w:rPr>
      </w:pPr>
      <w:r w:rsidRPr="00A33107">
        <w:rPr>
          <w:b/>
          <w:sz w:val="22"/>
          <w:lang w:val="en-US" w:eastAsia="ko-KR"/>
        </w:rPr>
        <w:t xml:space="preserve">Proposal1: The UE transits to </w:t>
      </w:r>
      <w:r w:rsidRPr="00A33107">
        <w:rPr>
          <w:rFonts w:hint="eastAsia"/>
          <w:b/>
          <w:sz w:val="22"/>
          <w:lang w:val="en-US" w:eastAsia="ko-KR"/>
        </w:rPr>
        <w:t>RRC_INACTIVE</w:t>
      </w:r>
      <w:r w:rsidRPr="00A33107">
        <w:rPr>
          <w:b/>
          <w:sz w:val="22"/>
          <w:lang w:val="en-US" w:eastAsia="ko-KR"/>
        </w:rPr>
        <w:t xml:space="preserve"> </w:t>
      </w:r>
      <w:r w:rsidR="00553985">
        <w:rPr>
          <w:b/>
          <w:sz w:val="22"/>
          <w:lang w:val="en-US" w:eastAsia="ko-KR"/>
        </w:rPr>
        <w:t>upon reception of</w:t>
      </w:r>
      <w:r w:rsidRPr="00A33107">
        <w:rPr>
          <w:b/>
          <w:sz w:val="22"/>
          <w:lang w:val="en-US" w:eastAsia="ko-KR"/>
        </w:rPr>
        <w:t xml:space="preserve"> </w:t>
      </w:r>
      <w:r w:rsidR="00A94653">
        <w:rPr>
          <w:b/>
          <w:sz w:val="22"/>
          <w:lang w:val="en-US" w:eastAsia="ko-KR"/>
        </w:rPr>
        <w:t>L2</w:t>
      </w:r>
      <w:r w:rsidRPr="00A33107">
        <w:rPr>
          <w:b/>
          <w:sz w:val="22"/>
          <w:lang w:val="en-US" w:eastAsia="ko-KR"/>
        </w:rPr>
        <w:t xml:space="preserve"> feedback of </w:t>
      </w:r>
      <w:r w:rsidR="00014A54">
        <w:rPr>
          <w:b/>
          <w:sz w:val="22"/>
          <w:lang w:val="en-US" w:eastAsia="ko-KR"/>
        </w:rPr>
        <w:t xml:space="preserve">MAC PDU including </w:t>
      </w:r>
      <w:r w:rsidRPr="00A33107">
        <w:rPr>
          <w:b/>
          <w:sz w:val="22"/>
          <w:lang w:val="en-US" w:eastAsia="ko-KR"/>
        </w:rPr>
        <w:t>Release Assistance Information.</w:t>
      </w:r>
    </w:p>
    <w:p w:rsidR="00706B2F" w:rsidRDefault="00706B2F" w:rsidP="001C2863">
      <w:pPr>
        <w:rPr>
          <w:rFonts w:eastAsia="맑은 고딕"/>
          <w:sz w:val="22"/>
          <w:szCs w:val="22"/>
          <w:lang w:eastAsia="ko-KR"/>
        </w:rPr>
      </w:pPr>
    </w:p>
    <w:p w:rsidR="006B2A31" w:rsidRDefault="00AF18FE" w:rsidP="001C2863">
      <w:pPr>
        <w:rPr>
          <w:rFonts w:eastAsia="맑은 고딕"/>
          <w:sz w:val="22"/>
          <w:szCs w:val="22"/>
          <w:lang w:eastAsia="ko-KR"/>
        </w:rPr>
      </w:pPr>
      <w:r>
        <w:rPr>
          <w:rFonts w:eastAsia="맑은 고딕" w:hint="eastAsia"/>
          <w:sz w:val="22"/>
          <w:szCs w:val="22"/>
          <w:lang w:eastAsia="ko-KR"/>
        </w:rPr>
        <w:t xml:space="preserve">One issue with Proposal1 is how the L2 feedback is realized. </w:t>
      </w:r>
      <w:r>
        <w:rPr>
          <w:rFonts w:eastAsia="맑은 고딕"/>
          <w:sz w:val="22"/>
          <w:szCs w:val="22"/>
          <w:lang w:eastAsia="ko-KR"/>
        </w:rPr>
        <w:t>In NR, HARQ feedback</w:t>
      </w:r>
      <w:r w:rsidR="00F95F63">
        <w:rPr>
          <w:rFonts w:eastAsia="맑은 고딕"/>
          <w:sz w:val="22"/>
          <w:szCs w:val="22"/>
          <w:lang w:eastAsia="ko-KR"/>
        </w:rPr>
        <w:t xml:space="preserve"> is not defined for UL data transmission. Therefore, </w:t>
      </w:r>
      <w:r w:rsidR="003F41B2">
        <w:rPr>
          <w:rFonts w:eastAsia="맑은 고딕"/>
          <w:sz w:val="22"/>
          <w:szCs w:val="22"/>
          <w:lang w:eastAsia="ko-KR"/>
        </w:rPr>
        <w:t xml:space="preserve">other L2 feedback should be utilized. </w:t>
      </w:r>
    </w:p>
    <w:p w:rsidR="003F41B2" w:rsidRDefault="003F41B2" w:rsidP="001C2863">
      <w:pPr>
        <w:rPr>
          <w:rFonts w:eastAsia="맑은 고딕"/>
          <w:sz w:val="22"/>
          <w:szCs w:val="22"/>
          <w:lang w:eastAsia="ko-KR"/>
        </w:rPr>
      </w:pPr>
      <w:r>
        <w:rPr>
          <w:rFonts w:eastAsia="맑은 고딕"/>
          <w:sz w:val="22"/>
          <w:szCs w:val="22"/>
          <w:lang w:eastAsia="ko-KR"/>
        </w:rPr>
        <w:t>One candidate may be RLC feedback. If the RAI is a RRC message, the AM RLC entity is used, and RLC status report can be used as a L2 feedback for the RAI.</w:t>
      </w:r>
    </w:p>
    <w:p w:rsidR="003F41B2" w:rsidRDefault="003F41B2" w:rsidP="001C2863">
      <w:pPr>
        <w:rPr>
          <w:rFonts w:eastAsia="맑은 고딕"/>
          <w:sz w:val="22"/>
          <w:szCs w:val="22"/>
          <w:lang w:eastAsia="ko-KR"/>
        </w:rPr>
      </w:pPr>
      <w:r>
        <w:rPr>
          <w:rFonts w:eastAsia="맑은 고딕"/>
          <w:sz w:val="22"/>
          <w:szCs w:val="22"/>
          <w:lang w:eastAsia="ko-KR"/>
        </w:rPr>
        <w:lastRenderedPageBreak/>
        <w:t>However, if the RAI is a MAC signalling, e.g. Zero BSR or new MAC CE, the RLC status report cannot be used because the AM RLC entity is not used. In this case, UL grant for new transmission can be used as a L2 feedback.</w:t>
      </w:r>
      <w:r w:rsidR="00432EAF">
        <w:rPr>
          <w:rFonts w:eastAsia="맑은 고딕"/>
          <w:sz w:val="22"/>
          <w:szCs w:val="22"/>
          <w:lang w:eastAsia="ko-KR"/>
        </w:rPr>
        <w:t xml:space="preserve"> </w:t>
      </w:r>
      <w:r w:rsidR="00087E56">
        <w:rPr>
          <w:rFonts w:eastAsia="맑은 고딕"/>
          <w:sz w:val="22"/>
          <w:szCs w:val="22"/>
          <w:lang w:eastAsia="ko-KR"/>
        </w:rPr>
        <w:t>Note that t</w:t>
      </w:r>
      <w:r w:rsidR="00432EAF">
        <w:rPr>
          <w:rFonts w:eastAsia="맑은 고딕"/>
          <w:sz w:val="22"/>
          <w:szCs w:val="22"/>
          <w:lang w:eastAsia="ko-KR"/>
        </w:rPr>
        <w:t xml:space="preserve">he UL grant for new transmission can also be used </w:t>
      </w:r>
      <w:r w:rsidR="00DD2765">
        <w:rPr>
          <w:rFonts w:eastAsia="맑은 고딕"/>
          <w:sz w:val="22"/>
          <w:szCs w:val="22"/>
          <w:lang w:eastAsia="ko-KR"/>
        </w:rPr>
        <w:t>as a L2 feedback for the case when RAI is a RRC message.</w:t>
      </w:r>
    </w:p>
    <w:p w:rsidR="002E727E" w:rsidRPr="003F41B2" w:rsidRDefault="002E727E" w:rsidP="001C2863">
      <w:pPr>
        <w:rPr>
          <w:rFonts w:eastAsia="맑은 고딕"/>
          <w:sz w:val="22"/>
          <w:szCs w:val="22"/>
          <w:lang w:eastAsia="ko-KR"/>
        </w:rPr>
      </w:pPr>
      <w:r>
        <w:rPr>
          <w:rFonts w:eastAsia="맑은 고딕"/>
          <w:sz w:val="22"/>
          <w:szCs w:val="22"/>
          <w:lang w:eastAsia="ko-KR"/>
        </w:rPr>
        <w:t>Alternatively, a new MAC CE can be introduced</w:t>
      </w:r>
      <w:r w:rsidR="00D93BE8">
        <w:rPr>
          <w:rFonts w:eastAsia="맑은 고딕"/>
          <w:sz w:val="22"/>
          <w:szCs w:val="22"/>
          <w:lang w:eastAsia="ko-KR"/>
        </w:rPr>
        <w:t xml:space="preserve"> for L2 feedback</w:t>
      </w:r>
      <w:r>
        <w:rPr>
          <w:rFonts w:eastAsia="맑은 고딕"/>
          <w:sz w:val="22"/>
          <w:szCs w:val="22"/>
          <w:lang w:eastAsia="ko-KR"/>
        </w:rPr>
        <w:t>.</w:t>
      </w:r>
    </w:p>
    <w:p w:rsidR="006B2A31" w:rsidRPr="00087E56" w:rsidRDefault="00087E56" w:rsidP="001C2863">
      <w:pPr>
        <w:rPr>
          <w:rFonts w:eastAsia="맑은 고딕"/>
          <w:b/>
          <w:sz w:val="22"/>
          <w:szCs w:val="22"/>
          <w:lang w:eastAsia="ko-KR"/>
        </w:rPr>
      </w:pPr>
      <w:r w:rsidRPr="00087E56">
        <w:rPr>
          <w:rFonts w:eastAsia="맑은 고딕" w:hint="eastAsia"/>
          <w:b/>
          <w:sz w:val="22"/>
          <w:szCs w:val="22"/>
          <w:lang w:eastAsia="ko-KR"/>
        </w:rPr>
        <w:t xml:space="preserve">Proposal2: </w:t>
      </w:r>
      <w:r w:rsidRPr="00087E56">
        <w:rPr>
          <w:rFonts w:eastAsia="맑은 고딕"/>
          <w:b/>
          <w:sz w:val="22"/>
          <w:szCs w:val="22"/>
          <w:lang w:eastAsia="ko-KR"/>
        </w:rPr>
        <w:t>Discuss what should be used as a L2 feedback for the MAC PDU including Release Assistance Information.</w:t>
      </w:r>
    </w:p>
    <w:p w:rsidR="003F41B2" w:rsidRDefault="003F41B2" w:rsidP="001C2863">
      <w:pPr>
        <w:rPr>
          <w:rFonts w:eastAsia="맑은 고딕"/>
          <w:sz w:val="22"/>
          <w:szCs w:val="22"/>
          <w:lang w:eastAsia="ko-KR"/>
        </w:rPr>
      </w:pPr>
    </w:p>
    <w:p w:rsidR="006D1325" w:rsidRDefault="006D1325" w:rsidP="006D1325">
      <w:pPr>
        <w:pStyle w:val="1"/>
        <w:rPr>
          <w:rFonts w:ascii="Times New Roman" w:hAnsi="Times New Roman"/>
          <w:lang w:val="en-US" w:eastAsia="ko-KR"/>
        </w:rPr>
      </w:pPr>
      <w:r>
        <w:rPr>
          <w:lang w:val="en-US"/>
        </w:rPr>
        <w:t>3.</w:t>
      </w:r>
      <w:r>
        <w:rPr>
          <w:lang w:val="en-US"/>
        </w:rPr>
        <w:tab/>
      </w:r>
      <w:r w:rsidR="00383FE4">
        <w:rPr>
          <w:lang w:val="en-US"/>
        </w:rPr>
        <w:t>Proposal</w:t>
      </w:r>
      <w:r>
        <w:rPr>
          <w:lang w:val="en-US"/>
        </w:rPr>
        <w:t>s</w:t>
      </w:r>
    </w:p>
    <w:p w:rsidR="00282F1C" w:rsidRDefault="00282F1C" w:rsidP="001C2863">
      <w:pPr>
        <w:rPr>
          <w:rFonts w:eastAsia="맑은 고딕"/>
          <w:sz w:val="22"/>
          <w:szCs w:val="22"/>
          <w:lang w:eastAsia="ko-KR"/>
        </w:rPr>
      </w:pPr>
      <w:r>
        <w:rPr>
          <w:rFonts w:eastAsia="맑은 고딕" w:hint="eastAsia"/>
          <w:sz w:val="22"/>
          <w:szCs w:val="22"/>
          <w:lang w:eastAsia="ko-KR"/>
        </w:rPr>
        <w:t xml:space="preserve">For the </w:t>
      </w:r>
      <w:r w:rsidR="00835E13">
        <w:rPr>
          <w:rFonts w:eastAsia="맑은 고딕"/>
          <w:sz w:val="22"/>
          <w:szCs w:val="22"/>
          <w:lang w:eastAsia="ko-KR"/>
        </w:rPr>
        <w:t xml:space="preserve">efficient </w:t>
      </w:r>
      <w:r w:rsidR="00C927CC">
        <w:rPr>
          <w:rFonts w:eastAsia="맑은 고딕"/>
          <w:sz w:val="22"/>
          <w:szCs w:val="22"/>
          <w:lang w:eastAsia="ko-KR"/>
        </w:rPr>
        <w:t>transition to RRC_INACTIVE</w:t>
      </w:r>
      <w:r w:rsidR="00835E13">
        <w:rPr>
          <w:rFonts w:eastAsia="맑은 고딕"/>
          <w:sz w:val="22"/>
          <w:szCs w:val="22"/>
          <w:lang w:eastAsia="ko-KR"/>
        </w:rPr>
        <w:t xml:space="preserve">, we </w:t>
      </w:r>
      <w:r w:rsidR="00C927CC">
        <w:rPr>
          <w:rFonts w:eastAsia="맑은 고딕"/>
          <w:sz w:val="22"/>
          <w:szCs w:val="22"/>
          <w:lang w:eastAsia="ko-KR"/>
        </w:rPr>
        <w:t>have following proposals</w:t>
      </w:r>
      <w:r w:rsidR="00835E13">
        <w:rPr>
          <w:rFonts w:eastAsia="맑은 고딕"/>
          <w:sz w:val="22"/>
          <w:szCs w:val="22"/>
          <w:lang w:eastAsia="ko-KR"/>
        </w:rPr>
        <w:t>:</w:t>
      </w:r>
    </w:p>
    <w:p w:rsidR="00A94653" w:rsidRPr="00A33107" w:rsidRDefault="00A94653" w:rsidP="00A94653">
      <w:pPr>
        <w:rPr>
          <w:b/>
          <w:sz w:val="22"/>
          <w:lang w:val="en-US" w:eastAsia="ko-KR"/>
        </w:rPr>
      </w:pPr>
      <w:r w:rsidRPr="00A33107">
        <w:rPr>
          <w:b/>
          <w:sz w:val="22"/>
          <w:lang w:val="en-US" w:eastAsia="ko-KR"/>
        </w:rPr>
        <w:t xml:space="preserve">Proposal1: The UE transits to </w:t>
      </w:r>
      <w:r w:rsidRPr="00A33107">
        <w:rPr>
          <w:rFonts w:hint="eastAsia"/>
          <w:b/>
          <w:sz w:val="22"/>
          <w:lang w:val="en-US" w:eastAsia="ko-KR"/>
        </w:rPr>
        <w:t>RRC_INACTIVE</w:t>
      </w:r>
      <w:r w:rsidRPr="00A33107">
        <w:rPr>
          <w:b/>
          <w:sz w:val="22"/>
          <w:lang w:val="en-US" w:eastAsia="ko-KR"/>
        </w:rPr>
        <w:t xml:space="preserve"> </w:t>
      </w:r>
      <w:r>
        <w:rPr>
          <w:b/>
          <w:sz w:val="22"/>
          <w:lang w:val="en-US" w:eastAsia="ko-KR"/>
        </w:rPr>
        <w:t>upon reception of</w:t>
      </w:r>
      <w:r w:rsidRPr="00A33107">
        <w:rPr>
          <w:b/>
          <w:sz w:val="22"/>
          <w:lang w:val="en-US" w:eastAsia="ko-KR"/>
        </w:rPr>
        <w:t xml:space="preserve"> </w:t>
      </w:r>
      <w:r>
        <w:rPr>
          <w:b/>
          <w:sz w:val="22"/>
          <w:lang w:val="en-US" w:eastAsia="ko-KR"/>
        </w:rPr>
        <w:t>L2</w:t>
      </w:r>
      <w:r w:rsidRPr="00A33107">
        <w:rPr>
          <w:b/>
          <w:sz w:val="22"/>
          <w:lang w:val="en-US" w:eastAsia="ko-KR"/>
        </w:rPr>
        <w:t xml:space="preserve"> feedback of </w:t>
      </w:r>
      <w:r>
        <w:rPr>
          <w:b/>
          <w:sz w:val="22"/>
          <w:lang w:val="en-US" w:eastAsia="ko-KR"/>
        </w:rPr>
        <w:t xml:space="preserve">MAC PDU including </w:t>
      </w:r>
      <w:r w:rsidRPr="00A33107">
        <w:rPr>
          <w:b/>
          <w:sz w:val="22"/>
          <w:lang w:val="en-US" w:eastAsia="ko-KR"/>
        </w:rPr>
        <w:t>Release Assistance Information.</w:t>
      </w:r>
    </w:p>
    <w:p w:rsidR="00087E56" w:rsidRPr="00087E56" w:rsidRDefault="00087E56" w:rsidP="00087E56">
      <w:pPr>
        <w:rPr>
          <w:rFonts w:eastAsia="맑은 고딕"/>
          <w:b/>
          <w:sz w:val="22"/>
          <w:szCs w:val="22"/>
          <w:lang w:eastAsia="ko-KR"/>
        </w:rPr>
      </w:pPr>
      <w:r w:rsidRPr="00087E56">
        <w:rPr>
          <w:rFonts w:eastAsia="맑은 고딕" w:hint="eastAsia"/>
          <w:b/>
          <w:sz w:val="22"/>
          <w:szCs w:val="22"/>
          <w:lang w:eastAsia="ko-KR"/>
        </w:rPr>
        <w:t xml:space="preserve">Proposal2: </w:t>
      </w:r>
      <w:r w:rsidRPr="00087E56">
        <w:rPr>
          <w:rFonts w:eastAsia="맑은 고딕"/>
          <w:b/>
          <w:sz w:val="22"/>
          <w:szCs w:val="22"/>
          <w:lang w:eastAsia="ko-KR"/>
        </w:rPr>
        <w:t>Discuss what should be used as a L2 feedback for the MAC PDU including Release Assistance Information.</w:t>
      </w:r>
    </w:p>
    <w:p w:rsidR="00835E13" w:rsidRPr="00087E56" w:rsidRDefault="00835E13" w:rsidP="001C2863">
      <w:pPr>
        <w:rPr>
          <w:rFonts w:eastAsia="맑은 고딕"/>
          <w:sz w:val="22"/>
          <w:szCs w:val="22"/>
          <w:lang w:eastAsia="ko-KR"/>
        </w:rPr>
      </w:pPr>
    </w:p>
    <w:sectPr w:rsidR="00835E13" w:rsidRPr="00087E56">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494" w:rsidRDefault="00252494">
      <w:pPr>
        <w:spacing w:after="0"/>
      </w:pPr>
      <w:r>
        <w:separator/>
      </w:r>
    </w:p>
  </w:endnote>
  <w:endnote w:type="continuationSeparator" w:id="0">
    <w:p w:rsidR="00252494" w:rsidRDefault="002524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D048E">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494" w:rsidRDefault="00252494">
      <w:pPr>
        <w:spacing w:after="0"/>
      </w:pPr>
      <w:r>
        <w:separator/>
      </w:r>
    </w:p>
  </w:footnote>
  <w:footnote w:type="continuationSeparator" w:id="0">
    <w:p w:rsidR="00252494" w:rsidRDefault="0025249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14A54"/>
    <w:rsid w:val="00015DCB"/>
    <w:rsid w:val="00024024"/>
    <w:rsid w:val="00034F95"/>
    <w:rsid w:val="00040E84"/>
    <w:rsid w:val="00046B90"/>
    <w:rsid w:val="00063E65"/>
    <w:rsid w:val="00082C15"/>
    <w:rsid w:val="00087E56"/>
    <w:rsid w:val="00090775"/>
    <w:rsid w:val="000B1477"/>
    <w:rsid w:val="000B1CDB"/>
    <w:rsid w:val="000B3286"/>
    <w:rsid w:val="000B55BF"/>
    <w:rsid w:val="000B5F96"/>
    <w:rsid w:val="000C518B"/>
    <w:rsid w:val="000D09F4"/>
    <w:rsid w:val="000D6505"/>
    <w:rsid w:val="000F3256"/>
    <w:rsid w:val="00103116"/>
    <w:rsid w:val="00105F70"/>
    <w:rsid w:val="001113F7"/>
    <w:rsid w:val="0013067C"/>
    <w:rsid w:val="0013072E"/>
    <w:rsid w:val="00137C17"/>
    <w:rsid w:val="001409CF"/>
    <w:rsid w:val="00141A0F"/>
    <w:rsid w:val="00145CF0"/>
    <w:rsid w:val="001467F2"/>
    <w:rsid w:val="001572BD"/>
    <w:rsid w:val="0016466B"/>
    <w:rsid w:val="00165929"/>
    <w:rsid w:val="001678DC"/>
    <w:rsid w:val="001813F6"/>
    <w:rsid w:val="00181C41"/>
    <w:rsid w:val="00185CB3"/>
    <w:rsid w:val="00190CD2"/>
    <w:rsid w:val="001A248F"/>
    <w:rsid w:val="001A2D0A"/>
    <w:rsid w:val="001A4872"/>
    <w:rsid w:val="001B1540"/>
    <w:rsid w:val="001B1E16"/>
    <w:rsid w:val="001B7CFA"/>
    <w:rsid w:val="001C2863"/>
    <w:rsid w:val="001D608A"/>
    <w:rsid w:val="001F53EF"/>
    <w:rsid w:val="00214756"/>
    <w:rsid w:val="0021730F"/>
    <w:rsid w:val="0021791F"/>
    <w:rsid w:val="002220BF"/>
    <w:rsid w:val="00224D45"/>
    <w:rsid w:val="00227D78"/>
    <w:rsid w:val="0023022A"/>
    <w:rsid w:val="002411D3"/>
    <w:rsid w:val="00252494"/>
    <w:rsid w:val="002561A4"/>
    <w:rsid w:val="002709AD"/>
    <w:rsid w:val="0027187A"/>
    <w:rsid w:val="00277391"/>
    <w:rsid w:val="00280C2C"/>
    <w:rsid w:val="00282F1C"/>
    <w:rsid w:val="00283156"/>
    <w:rsid w:val="00290F3C"/>
    <w:rsid w:val="00291F59"/>
    <w:rsid w:val="00292F30"/>
    <w:rsid w:val="00293102"/>
    <w:rsid w:val="002934BE"/>
    <w:rsid w:val="002957B2"/>
    <w:rsid w:val="002A139D"/>
    <w:rsid w:val="002B09E9"/>
    <w:rsid w:val="002C5F16"/>
    <w:rsid w:val="002D50DE"/>
    <w:rsid w:val="002D6B17"/>
    <w:rsid w:val="002E727E"/>
    <w:rsid w:val="002F498C"/>
    <w:rsid w:val="002F5B43"/>
    <w:rsid w:val="002F6DDE"/>
    <w:rsid w:val="00317135"/>
    <w:rsid w:val="00321212"/>
    <w:rsid w:val="00321336"/>
    <w:rsid w:val="0032544F"/>
    <w:rsid w:val="0035230A"/>
    <w:rsid w:val="0035290C"/>
    <w:rsid w:val="00355F47"/>
    <w:rsid w:val="00357196"/>
    <w:rsid w:val="00357A19"/>
    <w:rsid w:val="003601CD"/>
    <w:rsid w:val="003723E3"/>
    <w:rsid w:val="00373A4B"/>
    <w:rsid w:val="00383FE4"/>
    <w:rsid w:val="003A0FBF"/>
    <w:rsid w:val="003A7497"/>
    <w:rsid w:val="003B2426"/>
    <w:rsid w:val="003D583B"/>
    <w:rsid w:val="003D5AC4"/>
    <w:rsid w:val="003D65FE"/>
    <w:rsid w:val="003F048B"/>
    <w:rsid w:val="003F14B7"/>
    <w:rsid w:val="003F16A7"/>
    <w:rsid w:val="003F1971"/>
    <w:rsid w:val="003F3E87"/>
    <w:rsid w:val="003F41B2"/>
    <w:rsid w:val="00410F5B"/>
    <w:rsid w:val="00423B20"/>
    <w:rsid w:val="00432266"/>
    <w:rsid w:val="00432E66"/>
    <w:rsid w:val="00432EAF"/>
    <w:rsid w:val="00435C45"/>
    <w:rsid w:val="00444373"/>
    <w:rsid w:val="00447417"/>
    <w:rsid w:val="00447F9B"/>
    <w:rsid w:val="00452099"/>
    <w:rsid w:val="00460E30"/>
    <w:rsid w:val="00490D53"/>
    <w:rsid w:val="00493EED"/>
    <w:rsid w:val="004B0B8A"/>
    <w:rsid w:val="004C1E4F"/>
    <w:rsid w:val="004C3036"/>
    <w:rsid w:val="004C7F32"/>
    <w:rsid w:val="004D2EFB"/>
    <w:rsid w:val="004D3F4A"/>
    <w:rsid w:val="004D6274"/>
    <w:rsid w:val="004D64AA"/>
    <w:rsid w:val="004F2A6F"/>
    <w:rsid w:val="004F6A60"/>
    <w:rsid w:val="005019FF"/>
    <w:rsid w:val="00503714"/>
    <w:rsid w:val="00503FFE"/>
    <w:rsid w:val="0051379C"/>
    <w:rsid w:val="005267A9"/>
    <w:rsid w:val="00526A05"/>
    <w:rsid w:val="0052736E"/>
    <w:rsid w:val="00530185"/>
    <w:rsid w:val="005341E3"/>
    <w:rsid w:val="00546F7B"/>
    <w:rsid w:val="00553985"/>
    <w:rsid w:val="005554F8"/>
    <w:rsid w:val="00561A51"/>
    <w:rsid w:val="0057142C"/>
    <w:rsid w:val="0057246F"/>
    <w:rsid w:val="0057751B"/>
    <w:rsid w:val="005817E8"/>
    <w:rsid w:val="00581EB3"/>
    <w:rsid w:val="00583B7B"/>
    <w:rsid w:val="0058768C"/>
    <w:rsid w:val="005910CC"/>
    <w:rsid w:val="00596C2D"/>
    <w:rsid w:val="005973FF"/>
    <w:rsid w:val="005A0245"/>
    <w:rsid w:val="005A5A08"/>
    <w:rsid w:val="005B64EA"/>
    <w:rsid w:val="005C2E16"/>
    <w:rsid w:val="005C2E7A"/>
    <w:rsid w:val="005D302D"/>
    <w:rsid w:val="005E5398"/>
    <w:rsid w:val="005E5E93"/>
    <w:rsid w:val="005F29AE"/>
    <w:rsid w:val="00601B24"/>
    <w:rsid w:val="00605772"/>
    <w:rsid w:val="006241EE"/>
    <w:rsid w:val="006327B3"/>
    <w:rsid w:val="006332A6"/>
    <w:rsid w:val="00640E24"/>
    <w:rsid w:val="00651DF1"/>
    <w:rsid w:val="006520B1"/>
    <w:rsid w:val="00661096"/>
    <w:rsid w:val="00663B76"/>
    <w:rsid w:val="00677BA0"/>
    <w:rsid w:val="00684C40"/>
    <w:rsid w:val="0068780F"/>
    <w:rsid w:val="00695FDB"/>
    <w:rsid w:val="006A0D70"/>
    <w:rsid w:val="006A2EDB"/>
    <w:rsid w:val="006B2050"/>
    <w:rsid w:val="006B2641"/>
    <w:rsid w:val="006B2A31"/>
    <w:rsid w:val="006B6E44"/>
    <w:rsid w:val="006D1325"/>
    <w:rsid w:val="006E158D"/>
    <w:rsid w:val="006E217F"/>
    <w:rsid w:val="006E4044"/>
    <w:rsid w:val="006F1D36"/>
    <w:rsid w:val="007020CB"/>
    <w:rsid w:val="00702D71"/>
    <w:rsid w:val="00706B2F"/>
    <w:rsid w:val="00712538"/>
    <w:rsid w:val="00717E0E"/>
    <w:rsid w:val="00726ED8"/>
    <w:rsid w:val="00731588"/>
    <w:rsid w:val="0073652D"/>
    <w:rsid w:val="0074083F"/>
    <w:rsid w:val="00747D5D"/>
    <w:rsid w:val="007512A3"/>
    <w:rsid w:val="00775B5C"/>
    <w:rsid w:val="00780CD4"/>
    <w:rsid w:val="007819EC"/>
    <w:rsid w:val="00785E28"/>
    <w:rsid w:val="0079085A"/>
    <w:rsid w:val="00792C3F"/>
    <w:rsid w:val="007A2E21"/>
    <w:rsid w:val="007A7E0B"/>
    <w:rsid w:val="007B0C08"/>
    <w:rsid w:val="007B3191"/>
    <w:rsid w:val="007C262E"/>
    <w:rsid w:val="007C2AB4"/>
    <w:rsid w:val="007D048E"/>
    <w:rsid w:val="007D0E5D"/>
    <w:rsid w:val="007E0CDD"/>
    <w:rsid w:val="007E23FF"/>
    <w:rsid w:val="007E5A38"/>
    <w:rsid w:val="007F51ED"/>
    <w:rsid w:val="00812553"/>
    <w:rsid w:val="00815071"/>
    <w:rsid w:val="00815C7B"/>
    <w:rsid w:val="00820A9A"/>
    <w:rsid w:val="00826A89"/>
    <w:rsid w:val="00835E13"/>
    <w:rsid w:val="008464D9"/>
    <w:rsid w:val="00851C12"/>
    <w:rsid w:val="00854C6B"/>
    <w:rsid w:val="0085648E"/>
    <w:rsid w:val="00861ED4"/>
    <w:rsid w:val="00865F89"/>
    <w:rsid w:val="00866F79"/>
    <w:rsid w:val="008743A5"/>
    <w:rsid w:val="00877183"/>
    <w:rsid w:val="00880454"/>
    <w:rsid w:val="00880552"/>
    <w:rsid w:val="00880715"/>
    <w:rsid w:val="008937A8"/>
    <w:rsid w:val="008B1C1C"/>
    <w:rsid w:val="008B2378"/>
    <w:rsid w:val="008B5879"/>
    <w:rsid w:val="008C2086"/>
    <w:rsid w:val="008C7DDD"/>
    <w:rsid w:val="008C7EFA"/>
    <w:rsid w:val="008D28BE"/>
    <w:rsid w:val="008D46D1"/>
    <w:rsid w:val="008E0757"/>
    <w:rsid w:val="008E30FA"/>
    <w:rsid w:val="008E6D14"/>
    <w:rsid w:val="00905F59"/>
    <w:rsid w:val="00911841"/>
    <w:rsid w:val="0091697F"/>
    <w:rsid w:val="00923939"/>
    <w:rsid w:val="00927CA4"/>
    <w:rsid w:val="00934911"/>
    <w:rsid w:val="00934C36"/>
    <w:rsid w:val="00942698"/>
    <w:rsid w:val="00943E98"/>
    <w:rsid w:val="00945352"/>
    <w:rsid w:val="00954979"/>
    <w:rsid w:val="00955ADB"/>
    <w:rsid w:val="00956627"/>
    <w:rsid w:val="0096185F"/>
    <w:rsid w:val="00961CE4"/>
    <w:rsid w:val="00963D5E"/>
    <w:rsid w:val="00983D1F"/>
    <w:rsid w:val="00985650"/>
    <w:rsid w:val="00987B21"/>
    <w:rsid w:val="00993836"/>
    <w:rsid w:val="0099626A"/>
    <w:rsid w:val="00996355"/>
    <w:rsid w:val="00996D30"/>
    <w:rsid w:val="009A1154"/>
    <w:rsid w:val="009A140B"/>
    <w:rsid w:val="009B39F1"/>
    <w:rsid w:val="009D0975"/>
    <w:rsid w:val="009D1368"/>
    <w:rsid w:val="009D5E6A"/>
    <w:rsid w:val="009E6AC1"/>
    <w:rsid w:val="009E6F7D"/>
    <w:rsid w:val="00A02214"/>
    <w:rsid w:val="00A06B85"/>
    <w:rsid w:val="00A076FC"/>
    <w:rsid w:val="00A117FD"/>
    <w:rsid w:val="00A16201"/>
    <w:rsid w:val="00A27C27"/>
    <w:rsid w:val="00A33107"/>
    <w:rsid w:val="00A34D10"/>
    <w:rsid w:val="00A51630"/>
    <w:rsid w:val="00A56588"/>
    <w:rsid w:val="00A61D77"/>
    <w:rsid w:val="00A62266"/>
    <w:rsid w:val="00A6572F"/>
    <w:rsid w:val="00A66699"/>
    <w:rsid w:val="00A77DE7"/>
    <w:rsid w:val="00A82B72"/>
    <w:rsid w:val="00A870AC"/>
    <w:rsid w:val="00A94653"/>
    <w:rsid w:val="00A951E0"/>
    <w:rsid w:val="00A9634F"/>
    <w:rsid w:val="00AA0153"/>
    <w:rsid w:val="00AA16F7"/>
    <w:rsid w:val="00AA2BB5"/>
    <w:rsid w:val="00AA5A2F"/>
    <w:rsid w:val="00AB2A0D"/>
    <w:rsid w:val="00AB7E77"/>
    <w:rsid w:val="00AC03DD"/>
    <w:rsid w:val="00AC543E"/>
    <w:rsid w:val="00AC7D6E"/>
    <w:rsid w:val="00AD2D4E"/>
    <w:rsid w:val="00AE1C9C"/>
    <w:rsid w:val="00AE3D42"/>
    <w:rsid w:val="00AF18FE"/>
    <w:rsid w:val="00AF3457"/>
    <w:rsid w:val="00AF5F4D"/>
    <w:rsid w:val="00AF64BD"/>
    <w:rsid w:val="00B10CE0"/>
    <w:rsid w:val="00B37C4E"/>
    <w:rsid w:val="00B40A62"/>
    <w:rsid w:val="00B46E5C"/>
    <w:rsid w:val="00B5640E"/>
    <w:rsid w:val="00B73FFE"/>
    <w:rsid w:val="00B8255B"/>
    <w:rsid w:val="00BD4C66"/>
    <w:rsid w:val="00C012C5"/>
    <w:rsid w:val="00C01ED4"/>
    <w:rsid w:val="00C071B4"/>
    <w:rsid w:val="00C07BF0"/>
    <w:rsid w:val="00C1415C"/>
    <w:rsid w:val="00C157C5"/>
    <w:rsid w:val="00C21965"/>
    <w:rsid w:val="00C23A5F"/>
    <w:rsid w:val="00C26ED7"/>
    <w:rsid w:val="00C36BAD"/>
    <w:rsid w:val="00C46C33"/>
    <w:rsid w:val="00C5400B"/>
    <w:rsid w:val="00C65BD2"/>
    <w:rsid w:val="00C73DE4"/>
    <w:rsid w:val="00C7636C"/>
    <w:rsid w:val="00C81A58"/>
    <w:rsid w:val="00C82854"/>
    <w:rsid w:val="00C83F0B"/>
    <w:rsid w:val="00C879CB"/>
    <w:rsid w:val="00C90E8C"/>
    <w:rsid w:val="00C91A8F"/>
    <w:rsid w:val="00C927CC"/>
    <w:rsid w:val="00C94073"/>
    <w:rsid w:val="00CB5941"/>
    <w:rsid w:val="00CB72CB"/>
    <w:rsid w:val="00CC5A0A"/>
    <w:rsid w:val="00CE064E"/>
    <w:rsid w:val="00CE6FDD"/>
    <w:rsid w:val="00CF4316"/>
    <w:rsid w:val="00CF5B04"/>
    <w:rsid w:val="00CF6C9A"/>
    <w:rsid w:val="00D02571"/>
    <w:rsid w:val="00D0661B"/>
    <w:rsid w:val="00D1439C"/>
    <w:rsid w:val="00D47D41"/>
    <w:rsid w:val="00D54460"/>
    <w:rsid w:val="00D576A0"/>
    <w:rsid w:val="00D67A5C"/>
    <w:rsid w:val="00D76A37"/>
    <w:rsid w:val="00D8015C"/>
    <w:rsid w:val="00D81532"/>
    <w:rsid w:val="00D8554C"/>
    <w:rsid w:val="00D90655"/>
    <w:rsid w:val="00D93BE8"/>
    <w:rsid w:val="00DB05A0"/>
    <w:rsid w:val="00DC14BB"/>
    <w:rsid w:val="00DD2765"/>
    <w:rsid w:val="00DE4E84"/>
    <w:rsid w:val="00DE4EA0"/>
    <w:rsid w:val="00DE7686"/>
    <w:rsid w:val="00E1101B"/>
    <w:rsid w:val="00E1189A"/>
    <w:rsid w:val="00E16691"/>
    <w:rsid w:val="00E2323B"/>
    <w:rsid w:val="00E30CBD"/>
    <w:rsid w:val="00E3403D"/>
    <w:rsid w:val="00E416E7"/>
    <w:rsid w:val="00E640E8"/>
    <w:rsid w:val="00E7582F"/>
    <w:rsid w:val="00E83320"/>
    <w:rsid w:val="00E84407"/>
    <w:rsid w:val="00E91752"/>
    <w:rsid w:val="00EA1485"/>
    <w:rsid w:val="00ED3969"/>
    <w:rsid w:val="00ED5DC0"/>
    <w:rsid w:val="00F424B9"/>
    <w:rsid w:val="00F5222D"/>
    <w:rsid w:val="00F56533"/>
    <w:rsid w:val="00F605FE"/>
    <w:rsid w:val="00F70B49"/>
    <w:rsid w:val="00F85113"/>
    <w:rsid w:val="00F92B0C"/>
    <w:rsid w:val="00F94D12"/>
    <w:rsid w:val="00F95F63"/>
    <w:rsid w:val="00FB1C58"/>
    <w:rsid w:val="00FC25A5"/>
    <w:rsid w:val="00FC72A2"/>
    <w:rsid w:val="00FD210F"/>
    <w:rsid w:val="00FE0C46"/>
    <w:rsid w:val="00FE3606"/>
    <w:rsid w:val="00FE612B"/>
    <w:rsid w:val="00FF1E58"/>
    <w:rsid w:val="00FF3E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 w:type="paragraph" w:styleId="ab">
    <w:name w:val="Normal (Web)"/>
    <w:basedOn w:val="a"/>
    <w:uiPriority w:val="99"/>
    <w:semiHidden/>
    <w:unhideWhenUsed/>
    <w:rsid w:val="00CB72CB"/>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9DD87-0A09-4320-9AE2-857E2DC9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2213</TotalTime>
  <Pages>3</Pages>
  <Words>791</Words>
  <Characters>4513</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436</cp:revision>
  <dcterms:created xsi:type="dcterms:W3CDTF">2017-04-17T04:10:00Z</dcterms:created>
  <dcterms:modified xsi:type="dcterms:W3CDTF">2019-08-15T05:29:00Z</dcterms:modified>
</cp:coreProperties>
</file>